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11C8">
        <w:rPr>
          <w:rFonts w:ascii="Arial" w:eastAsia="Times New Roman" w:hAnsi="Arial" w:cs="Arial"/>
          <w:noProof/>
          <w:sz w:val="20"/>
          <w:szCs w:val="20"/>
          <w:lang w:eastAsia="sk-SK"/>
        </w:rPr>
        <w:drawing>
          <wp:anchor distT="0" distB="0" distL="114300" distR="114300" simplePos="0" relativeHeight="253093888" behindDoc="0" locked="0" layoutInCell="1" allowOverlap="1" wp14:anchorId="4B862A84" wp14:editId="7519E523">
            <wp:simplePos x="0" y="0"/>
            <wp:positionH relativeFrom="column">
              <wp:posOffset>4567555</wp:posOffset>
            </wp:positionH>
            <wp:positionV relativeFrom="paragraph">
              <wp:posOffset>-27940</wp:posOffset>
            </wp:positionV>
            <wp:extent cx="1234440" cy="899795"/>
            <wp:effectExtent l="0" t="0" r="3810" b="0"/>
            <wp:wrapNone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b/>
          <w:noProof/>
          <w:szCs w:val="24"/>
          <w:lang w:eastAsia="sk-SK"/>
        </w:rPr>
        <w:drawing>
          <wp:anchor distT="0" distB="0" distL="114300" distR="114300" simplePos="0" relativeHeight="253091840" behindDoc="0" locked="0" layoutInCell="1" allowOverlap="1" wp14:anchorId="0CF1830A" wp14:editId="283CCEA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374775" cy="899795"/>
            <wp:effectExtent l="0" t="0" r="0" b="0"/>
            <wp:wrapNone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</w:t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1954AD">
        <w:rPr>
          <w:rFonts w:ascii="Arial" w:eastAsia="Times New Roman" w:hAnsi="Arial" w:cs="Arial"/>
          <w:sz w:val="20"/>
          <w:szCs w:val="20"/>
          <w:lang w:eastAsia="sk-SK"/>
        </w:rPr>
        <w:t>Európska únia</w:t>
      </w:r>
    </w:p>
    <w:p w:rsidR="00F6019A" w:rsidRPr="001954AD" w:rsidRDefault="00F6019A" w:rsidP="00F6019A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1954AD">
        <w:rPr>
          <w:rFonts w:ascii="Arial" w:eastAsia="Times New Roman" w:hAnsi="Arial" w:cs="Arial"/>
          <w:sz w:val="20"/>
          <w:szCs w:val="20"/>
          <w:lang w:eastAsia="sk-SK"/>
        </w:rPr>
        <w:t>Európsky fond regionálneho</w:t>
      </w:r>
    </w:p>
    <w:p w:rsidR="00F6019A" w:rsidRPr="001954AD" w:rsidRDefault="00F6019A" w:rsidP="00F6019A">
      <w:pPr>
        <w:spacing w:after="0" w:line="240" w:lineRule="auto"/>
        <w:ind w:right="6802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1954AD">
        <w:rPr>
          <w:rFonts w:ascii="Arial" w:eastAsia="Times New Roman" w:hAnsi="Arial" w:cs="Arial"/>
          <w:sz w:val="20"/>
          <w:szCs w:val="20"/>
          <w:lang w:eastAsia="sk-SK"/>
        </w:rPr>
        <w:t>rozvoja</w:t>
      </w:r>
    </w:p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b/>
          <w:sz w:val="40"/>
          <w:szCs w:val="20"/>
          <w:lang w:eastAsia="sk-SK"/>
        </w:rPr>
        <w:t xml:space="preserve">Vzor CKO č. </w:t>
      </w:r>
      <w:sdt>
        <w:sdtPr>
          <w:rPr>
            <w:rFonts w:ascii="Times New Roman" w:eastAsia="Times New Roman" w:hAnsi="Times New Roman" w:cs="Times New Roman"/>
            <w:b/>
            <w:sz w:val="40"/>
            <w:szCs w:val="20"/>
            <w:lang w:eastAsia="sk-SK"/>
          </w:rPr>
          <w:alias w:val="Poradové číslo vzoru"/>
          <w:tag w:val="Poradové číslo vzoru"/>
          <w:id w:val="-1009137634"/>
          <w:placeholder>
            <w:docPart w:val="E50489D76509458D8244E3529DC6A42E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Pr="001954AD">
            <w:rPr>
              <w:rFonts w:ascii="Times New Roman" w:eastAsia="Times New Roman" w:hAnsi="Times New Roman" w:cs="Times New Roman"/>
              <w:b/>
              <w:sz w:val="40"/>
              <w:szCs w:val="20"/>
              <w:lang w:eastAsia="sk-SK"/>
            </w:rPr>
            <w:t>15</w:t>
          </w:r>
        </w:sdtContent>
      </w:sdt>
    </w:p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sk-SK"/>
        </w:rPr>
      </w:pPr>
      <w:r w:rsidRPr="001954AD">
        <w:rPr>
          <w:rFonts w:ascii="Times New Roman" w:eastAsia="Times New Roman" w:hAnsi="Times New Roman" w:cs="Times New Roman"/>
          <w:b/>
          <w:sz w:val="32"/>
          <w:szCs w:val="32"/>
          <w:lang w:eastAsia="sk-SK"/>
        </w:rPr>
        <w:t xml:space="preserve">verzia </w:t>
      </w:r>
      <w:sdt>
        <w:sdtPr>
          <w:rPr>
            <w:rFonts w:ascii="Times New Roman" w:eastAsia="Times New Roman" w:hAnsi="Times New Roman" w:cs="Times New Roman"/>
            <w:b/>
            <w:sz w:val="32"/>
            <w:szCs w:val="32"/>
            <w:lang w:eastAsia="sk-SK"/>
          </w:rPr>
          <w:alias w:val="Poradové číslo vzoru"/>
          <w:tag w:val="Poradové číslo vzoru"/>
          <w:id w:val="-1645188027"/>
          <w:placeholder>
            <w:docPart w:val="7408079B4FF84A5F9EBCE6FE28784D68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A4440D">
            <w:rPr>
              <w:rFonts w:ascii="Times New Roman" w:eastAsia="Times New Roman" w:hAnsi="Times New Roman" w:cs="Times New Roman"/>
              <w:b/>
              <w:sz w:val="32"/>
              <w:szCs w:val="32"/>
              <w:lang w:eastAsia="sk-SK"/>
            </w:rPr>
            <w:t>4</w:t>
          </w:r>
        </w:sdtContent>
      </w:sdt>
    </w:p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b/>
          <w:sz w:val="28"/>
          <w:szCs w:val="20"/>
          <w:lang w:eastAsia="sk-SK"/>
        </w:rPr>
        <w:t>Programové obdobie 2014 – 2020</w:t>
      </w:r>
    </w:p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tbl>
      <w:tblPr>
        <w:tblStyle w:val="Mriekatabuky1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B2A1C7"/>
        <w:tblLook w:val="04A0" w:firstRow="1" w:lastRow="0" w:firstColumn="1" w:lastColumn="0" w:noHBand="0" w:noVBand="1"/>
      </w:tblPr>
      <w:tblGrid>
        <w:gridCol w:w="2268"/>
        <w:gridCol w:w="6696"/>
      </w:tblGrid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Vec:</w:t>
            </w: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:rsidR="00F6019A" w:rsidRPr="001954AD" w:rsidRDefault="00F6019A" w:rsidP="00DA38BF">
            <w:pPr>
              <w:tabs>
                <w:tab w:val="center" w:pos="4536"/>
                <w:tab w:val="right" w:pos="9072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Žiadosť o poskytnutie nenávratného finančného príspevku</w:t>
            </w:r>
          </w:p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</w:p>
        </w:tc>
      </w:tr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Určené pre:</w:t>
            </w: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</w:rPr>
              <w:t>Riadiace orgány</w:t>
            </w:r>
            <w:r w:rsid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 xml:space="preserve"> (okrem Riadiaceho orgánu </w:t>
            </w:r>
            <w:r w:rsidR="00AA7C9F">
              <w:rPr>
                <w:rFonts w:ascii="Times New Roman" w:eastAsia="Times New Roman" w:hAnsi="Times New Roman" w:cs="Times New Roman"/>
                <w:sz w:val="24"/>
                <w:szCs w:val="20"/>
              </w:rPr>
              <w:t xml:space="preserve">programu </w:t>
            </w:r>
            <w:proofErr w:type="spellStart"/>
            <w:r w:rsidR="00B920E7" w:rsidRP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>Interreg</w:t>
            </w:r>
            <w:proofErr w:type="spellEnd"/>
            <w:r w:rsidR="00B920E7" w:rsidRP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 xml:space="preserve"> V-A Slovenská republika - Česká republika a </w:t>
            </w:r>
            <w:proofErr w:type="spellStart"/>
            <w:r w:rsidR="00B920E7" w:rsidRP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>Interreg</w:t>
            </w:r>
            <w:proofErr w:type="spellEnd"/>
            <w:r w:rsidR="00B920E7" w:rsidRP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 xml:space="preserve"> V-A Slovenská republika </w:t>
            </w:r>
            <w:r w:rsid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>–</w:t>
            </w:r>
            <w:r w:rsidR="00B920E7" w:rsidRP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 xml:space="preserve"> Rakúsko</w:t>
            </w:r>
            <w:r w:rsidR="00B920E7">
              <w:rPr>
                <w:rFonts w:ascii="Times New Roman" w:eastAsia="Times New Roman" w:hAnsi="Times New Roman" w:cs="Times New Roman"/>
                <w:sz w:val="24"/>
                <w:szCs w:val="20"/>
              </w:rPr>
              <w:t>)</w:t>
            </w:r>
          </w:p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</w:rPr>
              <w:t>Sprostredkovateľské orgány</w:t>
            </w:r>
          </w:p>
        </w:tc>
      </w:tr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Na vedomie:</w:t>
            </w: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Certifikačný orgán</w:t>
            </w:r>
          </w:p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Orgán auditu</w:t>
            </w:r>
          </w:p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Gestori horizontálnych princípov</w:t>
            </w:r>
          </w:p>
        </w:tc>
      </w:tr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Vydáva:</w:t>
            </w: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Centrálny koordinačný orgán</w:t>
            </w:r>
          </w:p>
          <w:p w:rsidR="00F6019A" w:rsidRPr="001954AD" w:rsidRDefault="00F6019A" w:rsidP="00DA38BF">
            <w:pPr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1954AD">
              <w:rPr>
                <w:rFonts w:ascii="Times New Roman" w:eastAsia="Calibri" w:hAnsi="Times New Roman" w:cs="Times New Roman"/>
                <w:sz w:val="24"/>
              </w:rPr>
              <w:t>Úrad podpredsedu vlády Slovenskej republiky pre investície a informatizáciu</w:t>
            </w:r>
          </w:p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v súlade s kapitolou 1.2, ods. 3, písm. a) Systému riadenia európskych štrukturálnych a investičných fondov</w:t>
            </w:r>
          </w:p>
        </w:tc>
      </w:tr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Záväznosť:</w:t>
            </w: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sdt>
            <w:sdtPr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alias w:val="Záväznosť"/>
              <w:tag w:val="Záväznosť"/>
              <w:id w:val="1763795753"/>
              <w:placeholder>
                <w:docPart w:val="AE2EFDF9148E4C879767E2A16AADB907"/>
              </w:placeholder>
              <w:dropDownList>
                <w:listItem w:value="Vyberte položku."/>
  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  <w:listItem w:displayText="Vzor je pre subjekty, ktorým je určený, záväzný. Subjekty, ktorým je vzor určený, môžu vzor doplniť s ohľadom na špecifické potreby OP, pričom musí byť zachovaný minimálny obsah uvedený vo vzore. " w:value="Vzor je pre subjekty, ktorým je určený, záväzný. Subjekty, ktorým je vzor určený, môžu vzor doplniť s ohľadom na špecifické potreby OP, pričom musí byť zachovaný minimálny obsah uvedený vo vzore. "/>
                <w:listItem w:displayText="Vzor má odporúčací charakter a subjekty, ktorým je vzor určený sú oprávnené využiť iný vzor." w:value="Vzor má odporúčací charakter a subjekty, ktorým je vzor určený sú oprávnené využiť iný vzor."/>
              </w:dropDownList>
            </w:sdtPr>
            <w:sdtEndPr/>
            <w:sdtContent>
              <w:p w:rsidR="009878E5" w:rsidRDefault="00F6019A" w:rsidP="00DA38BF">
                <w:pPr>
                  <w:jc w:val="both"/>
                  <w:rPr>
                    <w:rFonts w:ascii="Times New Roman" w:eastAsia="Times New Roman" w:hAnsi="Times New Roman" w:cs="Times New Roman"/>
                    <w:sz w:val="24"/>
                    <w:szCs w:val="20"/>
                    <w:lang w:eastAsia="sk-SK"/>
                  </w:rPr>
                </w:pPr>
                <w:r w:rsidRPr="001954AD">
                  <w:rPr>
                    <w:rFonts w:ascii="Times New Roman" w:eastAsia="Times New Roman" w:hAnsi="Times New Roman" w:cs="Times New Roman"/>
                    <w:sz w:val="24"/>
                    <w:szCs w:val="20"/>
                    <w:lang w:eastAsia="sk-SK"/>
                  </w:rPr>
                  <w:t>Vzor je pre subjekty, ktorým je určený záväzný v celom jeho rozsahu, bez možnosti úpravy. Výnimkou je možnosť úpravy, ktorá je vo vzore výslovne povolená.</w:t>
                </w:r>
              </w:p>
            </w:sdtContent>
          </w:sdt>
          <w:p w:rsidR="00F6019A" w:rsidRPr="009878E5" w:rsidRDefault="00F6019A" w:rsidP="00166EB4">
            <w:pPr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</w:p>
        </w:tc>
      </w:tr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Dátum vydania:</w:t>
            </w: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sdt>
          <w:sdtPr>
            <w:rPr>
              <w:rFonts w:ascii="Times New Roman" w:eastAsia="Times New Roman" w:hAnsi="Times New Roman" w:cs="Times New Roman"/>
              <w:sz w:val="24"/>
              <w:szCs w:val="20"/>
              <w:lang w:eastAsia="sk-SK"/>
            </w:rPr>
            <w:id w:val="88820667"/>
            <w:placeholder>
              <w:docPart w:val="B74490E0F8BD4C41B2DCD113ED1F7773"/>
            </w:placeholder>
            <w:date w:fullDate="2019-10-24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/>
              </w:tcPr>
              <w:p w:rsidR="00F6019A" w:rsidRPr="001954AD" w:rsidRDefault="005E6FD3" w:rsidP="00A4440D">
                <w:pPr>
                  <w:jc w:val="both"/>
                  <w:rPr>
                    <w:rFonts w:ascii="Times New Roman" w:eastAsia="Times New Roman" w:hAnsi="Times New Roman" w:cs="Times New Roman"/>
                    <w:sz w:val="24"/>
                    <w:szCs w:val="20"/>
                    <w:lang w:eastAsia="sk-SK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0"/>
                    <w:lang w:eastAsia="sk-SK"/>
                  </w:rPr>
                  <w:t>24.10.2019</w:t>
                </w:r>
              </w:p>
            </w:tc>
          </w:sdtContent>
        </w:sdt>
      </w:tr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Dátum účinnosti:</w:t>
            </w: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sdt>
          <w:sdtPr>
            <w:rPr>
              <w:rFonts w:ascii="Times New Roman" w:eastAsia="Times New Roman" w:hAnsi="Times New Roman" w:cs="Times New Roman"/>
              <w:sz w:val="24"/>
              <w:szCs w:val="20"/>
              <w:lang w:eastAsia="sk-SK"/>
            </w:rPr>
            <w:id w:val="1077017731"/>
            <w:placeholder>
              <w:docPart w:val="19F329851A8341ECBB28F77FEE3FCAA7"/>
            </w:placeholder>
            <w:date w:fullDate="2019-10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/>
              </w:tcPr>
              <w:p w:rsidR="00F6019A" w:rsidRPr="001954AD" w:rsidRDefault="00A4440D" w:rsidP="00DA38BF">
                <w:pPr>
                  <w:jc w:val="both"/>
                  <w:rPr>
                    <w:rFonts w:ascii="Times New Roman" w:eastAsia="Times New Roman" w:hAnsi="Times New Roman" w:cs="Times New Roman"/>
                    <w:sz w:val="24"/>
                    <w:szCs w:val="20"/>
                    <w:lang w:eastAsia="sk-SK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0"/>
                    <w:lang w:eastAsia="sk-SK"/>
                  </w:rPr>
                  <w:t>31.10.2019</w:t>
                </w:r>
              </w:p>
            </w:tc>
          </w:sdtContent>
        </w:sdt>
      </w:tr>
      <w:tr w:rsidR="00F6019A" w:rsidRPr="001954AD" w:rsidTr="00DA38BF">
        <w:tc>
          <w:tcPr>
            <w:tcW w:w="2268" w:type="dxa"/>
            <w:shd w:val="clear" w:color="auto" w:fill="B2A1C7"/>
          </w:tcPr>
          <w:p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Schválil:</w:t>
            </w:r>
          </w:p>
        </w:tc>
        <w:tc>
          <w:tcPr>
            <w:tcW w:w="6696" w:type="dxa"/>
            <w:shd w:val="clear" w:color="auto" w:fill="B2A1C7"/>
          </w:tcPr>
          <w:p w:rsidR="00F6019A" w:rsidRPr="001954AD" w:rsidRDefault="00F6019A" w:rsidP="00DA38BF">
            <w:pPr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1954AD">
              <w:rPr>
                <w:rFonts w:ascii="Times New Roman" w:eastAsia="Calibri" w:hAnsi="Times New Roman" w:cs="Times New Roman"/>
                <w:sz w:val="24"/>
              </w:rPr>
              <w:t>JUDr. Denisa Žiláková</w:t>
            </w:r>
          </w:p>
          <w:p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Calibri" w:hAnsi="Times New Roman" w:cs="Times New Roman"/>
                <w:sz w:val="24"/>
              </w:rPr>
              <w:t>generálna riaditeľka sekcie centrálny koordinačný orgán</w:t>
            </w:r>
          </w:p>
        </w:tc>
      </w:tr>
    </w:tbl>
    <w:p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sk-SK"/>
        </w:rPr>
      </w:pPr>
    </w:p>
    <w:bookmarkStart w:id="0" w:name="JR_PAGE_ANCHOR_0_1"/>
    <w:bookmarkEnd w:id="0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F72A2F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90D99" w:rsidRPr="00F72A2F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925ACF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925ACF">
              <w:rPr>
                <w:rFonts w:ascii="Roboto" w:hAnsi="Roboto" w:cs="Roboto"/>
                <w:color w:val="000000"/>
                <w:sz w:val="20"/>
                <w:szCs w:val="20"/>
              </w:rPr>
              <w:t>128d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6114553</wp:posOffset>
                </wp:positionH>
                <wp:positionV relativeFrom="paragraph">
                  <wp:posOffset>16427</wp:posOffset>
                </wp:positionV>
                <wp:extent cx="1256306" cy="234950"/>
                <wp:effectExtent l="0" t="0" r="20320" b="1270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56306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45pt;margin-top:1.3pt;width:98.9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3C788F" w:rsidRDefault="00490D99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90D99" w:rsidRPr="003C788F" w:rsidRDefault="00490D99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90D99" w:rsidRPr="00016110" w:rsidRDefault="00490D99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90D99" w:rsidRPr="00016110" w:rsidRDefault="00490D99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90D99" w:rsidRDefault="00490D99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7" w:name="JR_PAGE_ANCHOR_0_8"/>
      <w:bookmarkEnd w:id="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8" w:name="JR_PAGE_ANCHOR_0_9"/>
      <w:bookmarkEnd w:id="8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90D99" w:rsidRDefault="00490D99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Pr="007B7DCB" w:rsidRDefault="00490D99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90D99" w:rsidRPr="007B7DCB" w:rsidRDefault="00490D99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90D99" w:rsidRPr="007B7DCB" w:rsidRDefault="00490D99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A38BF">
                              <w:rPr>
                                <w:sz w:val="14"/>
                                <w:szCs w:val="14"/>
                              </w:rPr>
                              <w:t>v znení neskorších predpisov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90D99" w:rsidRDefault="00490D99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90D99" w:rsidRPr="007B7DCB" w:rsidRDefault="00490D99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90D99" w:rsidRPr="007B7DCB" w:rsidRDefault="00490D99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90D99" w:rsidRPr="007B7DCB" w:rsidRDefault="00490D99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Pr="00DA38BF">
                        <w:rPr>
                          <w:sz w:val="14"/>
                          <w:szCs w:val="14"/>
                        </w:rPr>
                        <w:t>v znení neskorších predpisov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90D99" w:rsidRDefault="00490D99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90D99" w:rsidRDefault="00490D99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99" w:rsidRDefault="00490D99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90D99" w:rsidRDefault="00490D99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440F" w:rsidRDefault="00FD440F" w:rsidP="00297396">
      <w:pPr>
        <w:spacing w:after="0" w:line="240" w:lineRule="auto"/>
      </w:pPr>
      <w:r>
        <w:separator/>
      </w:r>
    </w:p>
  </w:endnote>
  <w:endnote w:type="continuationSeparator" w:id="0">
    <w:p w:rsidR="00FD440F" w:rsidRDefault="00FD440F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Palatino Linotype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D99" w:rsidRPr="00016F1C" w:rsidRDefault="00490D99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90D99" w:rsidRDefault="00490D99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90D99" w:rsidRPr="00570367" w:rsidRDefault="00490D99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440F" w:rsidRDefault="00FD440F" w:rsidP="00297396">
      <w:pPr>
        <w:spacing w:after="0" w:line="240" w:lineRule="auto"/>
      </w:pPr>
      <w:r>
        <w:separator/>
      </w:r>
    </w:p>
  </w:footnote>
  <w:footnote w:type="continuationSeparator" w:id="0">
    <w:p w:rsidR="00FD440F" w:rsidRDefault="00FD440F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0D99" w:rsidRDefault="00490D99" w:rsidP="00F272A7">
    <w:pPr>
      <w:pStyle w:val="Hlavika"/>
    </w:pPr>
  </w:p>
  <w:p w:rsidR="00490D99" w:rsidRPr="00627EA3" w:rsidRDefault="00490D99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6EB4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4121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0D99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288A"/>
    <w:rsid w:val="00563B37"/>
    <w:rsid w:val="00566E9D"/>
    <w:rsid w:val="00570367"/>
    <w:rsid w:val="00574DEE"/>
    <w:rsid w:val="00584D11"/>
    <w:rsid w:val="005A0719"/>
    <w:rsid w:val="005B51B9"/>
    <w:rsid w:val="005C6707"/>
    <w:rsid w:val="005E1820"/>
    <w:rsid w:val="005E3E23"/>
    <w:rsid w:val="005E4C1B"/>
    <w:rsid w:val="005E6FD3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40A5E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25ACF"/>
    <w:rsid w:val="0093580E"/>
    <w:rsid w:val="0094288F"/>
    <w:rsid w:val="00951DEF"/>
    <w:rsid w:val="00980020"/>
    <w:rsid w:val="009878E5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4440D"/>
    <w:rsid w:val="00A572C3"/>
    <w:rsid w:val="00A6173A"/>
    <w:rsid w:val="00A65F9C"/>
    <w:rsid w:val="00A71082"/>
    <w:rsid w:val="00AA3E0F"/>
    <w:rsid w:val="00AA477C"/>
    <w:rsid w:val="00AA7C9F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920E7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66194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A38BF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56FC3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2846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E4398"/>
    <w:rsid w:val="00EF1965"/>
    <w:rsid w:val="00EF1C07"/>
    <w:rsid w:val="00F00752"/>
    <w:rsid w:val="00F01634"/>
    <w:rsid w:val="00F13119"/>
    <w:rsid w:val="00F272A7"/>
    <w:rsid w:val="00F34EB0"/>
    <w:rsid w:val="00F6019A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C47C7"/>
    <w:rsid w:val="00FD440F"/>
    <w:rsid w:val="00FD56F4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E50489D76509458D8244E3529DC6A42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40CA358A-F6B7-4320-9521-E30D83B0739F}"/>
      </w:docPartPr>
      <w:docPartBody>
        <w:p w:rsidR="00A36821" w:rsidRDefault="00CB454A" w:rsidP="00CB454A">
          <w:pPr>
            <w:pStyle w:val="E50489D76509458D8244E3529DC6A42E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7408079B4FF84A5F9EBCE6FE28784D6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AEA7934-9D35-4B83-968F-1CC054C18278}"/>
      </w:docPartPr>
      <w:docPartBody>
        <w:p w:rsidR="00A36821" w:rsidRDefault="00CB454A" w:rsidP="00CB454A">
          <w:pPr>
            <w:pStyle w:val="7408079B4FF84A5F9EBCE6FE28784D68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AE2EFDF9148E4C879767E2A16AADB90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53EC34-08A1-4E65-8291-6B55297CA65E}"/>
      </w:docPartPr>
      <w:docPartBody>
        <w:p w:rsidR="00A36821" w:rsidRDefault="00CB454A" w:rsidP="00CB454A">
          <w:pPr>
            <w:pStyle w:val="AE2EFDF9148E4C879767E2A16AADB907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B74490E0F8BD4C41B2DCD113ED1F777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FDAD87A-F43F-48AE-A796-B086CD7F3F72}"/>
      </w:docPartPr>
      <w:docPartBody>
        <w:p w:rsidR="00A36821" w:rsidRDefault="00CB454A" w:rsidP="00CB454A">
          <w:pPr>
            <w:pStyle w:val="B74490E0F8BD4C41B2DCD113ED1F7773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19F329851A8341ECBB28F77FEE3FCAA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261675-6947-4971-A039-D31B35AD8B5C}"/>
      </w:docPartPr>
      <w:docPartBody>
        <w:p w:rsidR="00A36821" w:rsidRDefault="00CB454A" w:rsidP="00CB454A">
          <w:pPr>
            <w:pStyle w:val="19F329851A8341ECBB28F77FEE3FCAA7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Palatino Linotype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672A"/>
    <w:rsid w:val="004C7424"/>
    <w:rsid w:val="0051502A"/>
    <w:rsid w:val="005607D8"/>
    <w:rsid w:val="00590A32"/>
    <w:rsid w:val="0059138C"/>
    <w:rsid w:val="00592D10"/>
    <w:rsid w:val="005B0516"/>
    <w:rsid w:val="005D5463"/>
    <w:rsid w:val="005F376A"/>
    <w:rsid w:val="005F5527"/>
    <w:rsid w:val="005F6160"/>
    <w:rsid w:val="00616E27"/>
    <w:rsid w:val="00661B89"/>
    <w:rsid w:val="00697EB8"/>
    <w:rsid w:val="006B5C5D"/>
    <w:rsid w:val="006D3444"/>
    <w:rsid w:val="00731B8F"/>
    <w:rsid w:val="0078036F"/>
    <w:rsid w:val="007D6F04"/>
    <w:rsid w:val="0080686C"/>
    <w:rsid w:val="00811741"/>
    <w:rsid w:val="0081250A"/>
    <w:rsid w:val="008202AD"/>
    <w:rsid w:val="00832D68"/>
    <w:rsid w:val="008831E7"/>
    <w:rsid w:val="008B07BB"/>
    <w:rsid w:val="008B6858"/>
    <w:rsid w:val="008F41AE"/>
    <w:rsid w:val="00A311D2"/>
    <w:rsid w:val="00A36821"/>
    <w:rsid w:val="00A71E73"/>
    <w:rsid w:val="00B05539"/>
    <w:rsid w:val="00B25704"/>
    <w:rsid w:val="00BF0D59"/>
    <w:rsid w:val="00CB454A"/>
    <w:rsid w:val="00CE0C88"/>
    <w:rsid w:val="00D24948"/>
    <w:rsid w:val="00D5255C"/>
    <w:rsid w:val="00D62327"/>
    <w:rsid w:val="00DC488F"/>
    <w:rsid w:val="00DF29F3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CB454A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  <w:style w:type="paragraph" w:customStyle="1" w:styleId="E50489D76509458D8244E3529DC6A42E">
    <w:name w:val="E50489D76509458D8244E3529DC6A42E"/>
    <w:rsid w:val="00CB454A"/>
    <w:pPr>
      <w:spacing w:after="160" w:line="259" w:lineRule="auto"/>
    </w:pPr>
  </w:style>
  <w:style w:type="paragraph" w:customStyle="1" w:styleId="7408079B4FF84A5F9EBCE6FE28784D68">
    <w:name w:val="7408079B4FF84A5F9EBCE6FE28784D68"/>
    <w:rsid w:val="00CB454A"/>
    <w:pPr>
      <w:spacing w:after="160" w:line="259" w:lineRule="auto"/>
    </w:pPr>
  </w:style>
  <w:style w:type="paragraph" w:customStyle="1" w:styleId="AE2EFDF9148E4C879767E2A16AADB907">
    <w:name w:val="AE2EFDF9148E4C879767E2A16AADB907"/>
    <w:rsid w:val="00CB454A"/>
    <w:pPr>
      <w:spacing w:after="160" w:line="259" w:lineRule="auto"/>
    </w:pPr>
  </w:style>
  <w:style w:type="paragraph" w:customStyle="1" w:styleId="B74490E0F8BD4C41B2DCD113ED1F7773">
    <w:name w:val="B74490E0F8BD4C41B2DCD113ED1F7773"/>
    <w:rsid w:val="00CB454A"/>
    <w:pPr>
      <w:spacing w:after="160" w:line="259" w:lineRule="auto"/>
    </w:pPr>
  </w:style>
  <w:style w:type="paragraph" w:customStyle="1" w:styleId="19F329851A8341ECBB28F77FEE3FCAA7">
    <w:name w:val="19F329851A8341ECBB28F77FEE3FCAA7"/>
    <w:rsid w:val="00CB454A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557</Words>
  <Characters>3176</Characters>
  <Application>Microsoft Office Word</Application>
  <DocSecurity>0</DocSecurity>
  <Lines>26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2019-10-24T07:00:00Z</dcterms:modified>
</cp:coreProperties>
</file>